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0" w:before="30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Llega una nueva edición de la Colecta Nacional Más por Menos: del 1 al 13 de septiembre</w:t>
      </w:r>
    </w:p>
    <w:p w:rsidR="00000000" w:rsidDel="00000000" w:rsidP="00000000" w:rsidRDefault="00000000" w:rsidRPr="00000000" w14:paraId="00000002">
      <w:pPr>
        <w:spacing w:after="300" w:before="30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Bajo el lema "Compartir con alegría, esperanza de muchos", la Campaña solidaria vuelve a convocar al país. El fin de semana central será el sábado 12 y domingo 13 de septiembre en parroquias y comunidades de todo el territorio.</w:t>
      </w:r>
    </w:p>
    <w:p w:rsidR="00000000" w:rsidDel="00000000" w:rsidP="00000000" w:rsidRDefault="00000000" w:rsidRPr="00000000" w14:paraId="00000003">
      <w:pPr>
        <w:spacing w:after="300" w:before="300" w:lineRule="auto"/>
        <w:jc w:val="both"/>
        <w:rPr/>
      </w:pPr>
      <w:r w:rsidDel="00000000" w:rsidR="00000000" w:rsidRPr="00000000">
        <w:rPr>
          <w:rtl w:val="0"/>
        </w:rPr>
        <w:t xml:space="preserve">Buenos aires, junio de 2026.- Del 1 al 13 de septiembre se desarrollará una nueva edición de la Colecta Nacional </w:t>
      </w:r>
      <w:r w:rsidDel="00000000" w:rsidR="00000000" w:rsidRPr="00000000">
        <w:rPr>
          <w:b w:val="1"/>
          <w:bCs w:val="1"/>
          <w:rtl w:val="0"/>
        </w:rPr>
        <w:t xml:space="preserve">Más por Menos</w:t>
      </w:r>
      <w:r w:rsidDel="00000000" w:rsidR="00000000" w:rsidRPr="00000000">
        <w:rPr>
          <w:rtl w:val="0"/>
        </w:rPr>
        <w:t xml:space="preserve">, una de las Campañas solidarias de mayor alcance y trayectoria del país. Organizada por la Comisión Episcopal de Ayuda a las Regiones Más Necesitadas, de la Conferencia Episcopal Argentina, este año la iniciativa lleva el lema </w:t>
      </w:r>
      <w:r w:rsidDel="00000000" w:rsidR="00000000" w:rsidRPr="00000000">
        <w:rPr>
          <w:b w:val="1"/>
          <w:bCs w:val="1"/>
          <w:rtl w:val="0"/>
        </w:rPr>
        <w:t xml:space="preserve">"Compartir con alegría, esperanza de muchos"</w:t>
      </w:r>
      <w:r w:rsidDel="00000000" w:rsidR="00000000" w:rsidRPr="00000000">
        <w:rPr>
          <w:rtl w:val="0"/>
        </w:rPr>
        <w:t xml:space="preserve"> y tendrá su fin de semana central el sábado 12 y domingo 13 de septiembre, cuando se realizará la colecta en parroquias, capillas y comunidades de toda la Argentina.</w:t>
      </w:r>
    </w:p>
    <w:p w:rsidR="00000000" w:rsidDel="00000000" w:rsidP="00000000" w:rsidRDefault="00000000" w:rsidRPr="00000000" w14:paraId="00000004">
      <w:pPr>
        <w:spacing w:after="300" w:before="300" w:lineRule="auto"/>
        <w:jc w:val="both"/>
        <w:rPr/>
      </w:pPr>
      <w:r w:rsidDel="00000000" w:rsidR="00000000" w:rsidRPr="00000000">
        <w:rPr>
          <w:rtl w:val="0"/>
        </w:rPr>
        <w:t xml:space="preserve">Con más de medio siglo de historia, </w:t>
      </w:r>
      <w:r w:rsidDel="00000000" w:rsidR="00000000" w:rsidRPr="00000000">
        <w:rPr>
          <w:b w:val="1"/>
          <w:bCs w:val="1"/>
          <w:rtl w:val="0"/>
        </w:rPr>
        <w:t xml:space="preserve">Más por Menos</w:t>
      </w:r>
      <w:r w:rsidDel="00000000" w:rsidR="00000000" w:rsidRPr="00000000">
        <w:rPr>
          <w:rtl w:val="0"/>
        </w:rPr>
        <w:t xml:space="preserve"> funciona como un puente entre quienes más tienen y quienes atraviesan situaciones de mayor vulnerabilidad. Los fondos que se reúnen se destinan a la promoción humana, social y pastoral en las zonas más postergadas del país, especialmente en las comunidades del interior.</w:t>
      </w:r>
    </w:p>
    <w:p w:rsidR="00000000" w:rsidDel="00000000" w:rsidP="00000000" w:rsidRDefault="00000000" w:rsidRPr="00000000" w14:paraId="00000005">
      <w:pPr>
        <w:spacing w:after="300" w:before="300" w:lineRule="auto"/>
        <w:jc w:val="both"/>
        <w:rPr/>
      </w:pPr>
      <w:r w:rsidDel="00000000" w:rsidR="00000000" w:rsidRPr="00000000">
        <w:rPr>
          <w:rtl w:val="0"/>
        </w:rPr>
        <w:t xml:space="preserve">Lo recaudado sostiene proyectos concretos a lo largo de todo el territorio: comedores infantiles y populares, construcción y reparación de viviendas, emprendimientos laborales, hogares para niños y residencias para adultos mayores, centros de salud, establecimientos educativos y talleres de artes y oficios. Son obras que dependen, en buena medida, de lo que esta colecta logra reunir cada año.</w:t>
      </w:r>
    </w:p>
    <w:p w:rsidR="00000000" w:rsidDel="00000000" w:rsidP="00000000" w:rsidRDefault="00000000" w:rsidRPr="00000000" w14:paraId="00000006">
      <w:pPr>
        <w:spacing w:after="300" w:before="300" w:lineRule="auto"/>
        <w:jc w:val="both"/>
        <w:rPr/>
      </w:pPr>
      <w:r w:rsidDel="00000000" w:rsidR="00000000" w:rsidRPr="00000000">
        <w:rPr>
          <w:rtl w:val="0"/>
        </w:rPr>
        <w:t xml:space="preserve">Como cada edición, la colecta no se limita al fin de semana central. Quienes quieran colaborar pueden hacerlo durante todo el año a través de distintas vías: transferencia o depósito bancario, código QR, tarjetas de crédito o débito, y en todas las sucursales de la red Pago Fácil del país.</w:t>
      </w:r>
    </w:p>
    <w:p w:rsidR="00000000" w:rsidDel="00000000" w:rsidP="00000000" w:rsidRDefault="00000000" w:rsidRPr="00000000" w14:paraId="00000007">
      <w:pPr>
        <w:spacing w:after="300" w:before="300" w:lineRule="auto"/>
        <w:jc w:val="both"/>
        <w:rPr/>
      </w:pPr>
      <w:r w:rsidDel="00000000" w:rsidR="00000000" w:rsidRPr="00000000">
        <w:rPr>
          <w:rtl w:val="0"/>
        </w:rPr>
        <w:t xml:space="preserve">Para conocer más sobre la iniciativa y los proyectos que apoya, se puede ingresar a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colectamaspormenos.com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8">
      <w:pPr>
        <w:spacing w:after="300" w:before="300" w:lineRule="auto"/>
        <w:jc w:val="both"/>
        <w:rPr/>
      </w:pPr>
      <w:r w:rsidDel="00000000" w:rsidR="00000000" w:rsidRPr="00000000">
        <w:rPr>
          <w:rtl w:val="0"/>
        </w:rPr>
        <w:t xml:space="preserve">La colecta también pone a disposición su rinde cuentas, con el destino detallado de los fondos, en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colectamaspormenos.com/destino-de-los-fondos.html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300" w:before="300" w:lineRule="auto"/>
        <w:jc w:val="right"/>
        <w:rPr/>
      </w:pPr>
      <w:r w:rsidDel="00000000" w:rsidR="00000000" w:rsidRPr="00000000">
        <w:rPr>
          <w:rtl w:val="0"/>
        </w:rPr>
        <w:t xml:space="preserve">Lo que das multiplica solidaridad.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colectamaspormenos.com" TargetMode="External"/><Relationship Id="rId8" Type="http://schemas.openxmlformats.org/officeDocument/2006/relationships/hyperlink" Target="http://colectamaspormenos.com/destino-de-los-fondo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+SdawEv/pT2mu+enyP79GO0M+A==">CgMxLjA4AHIhMTlIWk9QX1NCZUZGZ1VKcW50VnVmWXlRX0E0WUJiTVRT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