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99679" w14:textId="4DD3F063" w:rsidR="00952D02" w:rsidRDefault="00000000" w:rsidP="005D2712">
      <w:pPr>
        <w:spacing w:before="100" w:after="160"/>
        <w:jc w:val="center"/>
        <w:rPr>
          <w:b/>
          <w:color w:val="007053"/>
          <w:sz w:val="36"/>
          <w:lang w:val="es-AR"/>
        </w:rPr>
      </w:pPr>
      <w:r w:rsidRPr="00952D02">
        <w:rPr>
          <w:b/>
          <w:color w:val="007053"/>
          <w:sz w:val="36"/>
          <w:lang w:val="es-AR"/>
        </w:rPr>
        <w:t xml:space="preserve">Clínica Parra realizará la 16.ª Jornada de Ginecología y Obstetricia de Rafaela y la </w:t>
      </w:r>
      <w:r w:rsidR="00952D02">
        <w:rPr>
          <w:b/>
          <w:color w:val="007053"/>
          <w:sz w:val="36"/>
          <w:lang w:val="es-AR"/>
        </w:rPr>
        <w:t>región</w:t>
      </w:r>
    </w:p>
    <w:p w14:paraId="5E314E98" w14:textId="77BBCDAC" w:rsidR="00952D02" w:rsidRPr="00952D02" w:rsidRDefault="00952D02" w:rsidP="005D2712">
      <w:pPr>
        <w:spacing w:before="100" w:after="160"/>
        <w:jc w:val="center"/>
        <w:rPr>
          <w:b/>
          <w:color w:val="007053"/>
          <w:sz w:val="36"/>
          <w:lang w:val="es-AR"/>
        </w:rPr>
      </w:pPr>
      <w:r>
        <w:rPr>
          <w:b/>
          <w:noProof/>
          <w:color w:val="007053"/>
          <w:sz w:val="36"/>
          <w:lang w:val="es-AR"/>
        </w:rPr>
        <w:drawing>
          <wp:inline distT="0" distB="0" distL="0" distR="0" wp14:anchorId="7ACE4A40" wp14:editId="416C420B">
            <wp:extent cx="4930140" cy="6162675"/>
            <wp:effectExtent l="0" t="0" r="3810" b="9525"/>
            <wp:docPr id="107791707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917072" name="Imagen 107791707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32602" cy="6165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7CD64" w14:textId="77777777" w:rsidR="009D66C4" w:rsidRPr="00952D02" w:rsidRDefault="00000000">
      <w:pPr>
        <w:rPr>
          <w:lang w:val="es-AR"/>
        </w:rPr>
      </w:pPr>
      <w:r w:rsidRPr="00952D02">
        <w:rPr>
          <w:i/>
          <w:sz w:val="22"/>
          <w:lang w:val="es-AR"/>
        </w:rPr>
        <w:t>El encuentro se llevará a cabo el viernes 30 de octubre, de 8:30 a 17:00, en el auditorio de UCES Rafaela. La actividad será gratuita y reunirá a especialistas para abordar temas de actualidad en ginecología y obstetricia.</w:t>
      </w:r>
    </w:p>
    <w:p w14:paraId="39CF4DF8" w14:textId="5920E04B" w:rsidR="009D66C4" w:rsidRPr="00952D02" w:rsidRDefault="00000000">
      <w:pPr>
        <w:rPr>
          <w:lang w:val="es-AR"/>
        </w:rPr>
      </w:pPr>
      <w:r w:rsidRPr="00952D02">
        <w:rPr>
          <w:lang w:val="es-AR"/>
        </w:rPr>
        <w:t>Clínica Parra realizará la 16.ª Jornada de Ginecología y Obstetricia de Rafaela y la región, una propuesta de actualización profesional que reunirá a especialistas para compartir conocimientos, experiencias y nuevas perspectivas sobre distintas temáticas vinculadas con la salud</w:t>
      </w:r>
      <w:r w:rsidR="005D2712">
        <w:rPr>
          <w:lang w:val="es-AR"/>
        </w:rPr>
        <w:t>.</w:t>
      </w:r>
    </w:p>
    <w:p w14:paraId="60EEF85C" w14:textId="77777777" w:rsidR="009D66C4" w:rsidRPr="00952D02" w:rsidRDefault="00000000">
      <w:pPr>
        <w:rPr>
          <w:lang w:val="es-AR"/>
        </w:rPr>
      </w:pPr>
      <w:r w:rsidRPr="00952D02">
        <w:rPr>
          <w:lang w:val="es-AR"/>
        </w:rPr>
        <w:lastRenderedPageBreak/>
        <w:t xml:space="preserve">La actividad se desarrollará el viernes 30 de octubre de 2026, de 8:30 a 17:00, en el Auditorio de UCES Rafaela, ubicado en 25 de </w:t>
      </w:r>
      <w:proofErr w:type="gramStart"/>
      <w:r w:rsidRPr="00952D02">
        <w:rPr>
          <w:lang w:val="es-AR"/>
        </w:rPr>
        <w:t>Mayo</w:t>
      </w:r>
      <w:proofErr w:type="gramEnd"/>
      <w:r w:rsidRPr="00952D02">
        <w:rPr>
          <w:lang w:val="es-AR"/>
        </w:rPr>
        <w:t xml:space="preserve"> 906. La jornada se enmarca en el trabajo conjunto con el Servicio de Ginecología y Obstetricia de Clínica Parra y la Asociación de Ginecología y Obstetricia del Centro Oeste Santafesino (</w:t>
      </w:r>
      <w:proofErr w:type="spellStart"/>
      <w:r w:rsidRPr="00952D02">
        <w:rPr>
          <w:lang w:val="es-AR"/>
        </w:rPr>
        <w:t>AGyOCOS</w:t>
      </w:r>
      <w:proofErr w:type="spellEnd"/>
      <w:r w:rsidRPr="00952D02">
        <w:rPr>
          <w:lang w:val="es-AR"/>
        </w:rPr>
        <w:t>).</w:t>
      </w:r>
    </w:p>
    <w:p w14:paraId="4ABAD662" w14:textId="77777777" w:rsidR="009D66C4" w:rsidRPr="00952D02" w:rsidRDefault="00000000">
      <w:pPr>
        <w:rPr>
          <w:lang w:val="es-AR"/>
        </w:rPr>
      </w:pPr>
      <w:r w:rsidRPr="00952D02">
        <w:rPr>
          <w:lang w:val="es-AR"/>
        </w:rPr>
        <w:t>El encuentro propone un espacio de formación e intercambio destinado a actualizar conocimientos y promover el abordaje interdisciplinario de problemáticas relevantes para la práctica clínica actual.</w:t>
      </w:r>
    </w:p>
    <w:p w14:paraId="7CBF5C31" w14:textId="77777777" w:rsidR="009D66C4" w:rsidRPr="00952D02" w:rsidRDefault="00000000">
      <w:pPr>
        <w:rPr>
          <w:lang w:val="es-AR"/>
        </w:rPr>
      </w:pPr>
      <w:r w:rsidRPr="00952D02">
        <w:rPr>
          <w:b/>
          <w:color w:val="007053"/>
          <w:sz w:val="26"/>
          <w:lang w:val="es-AR"/>
        </w:rPr>
        <w:t>Un programa con temas de actualidad</w:t>
      </w:r>
    </w:p>
    <w:p w14:paraId="5440C7E6" w14:textId="77777777" w:rsidR="009D66C4" w:rsidRPr="00952D02" w:rsidRDefault="00000000">
      <w:pPr>
        <w:rPr>
          <w:lang w:val="es-AR"/>
        </w:rPr>
      </w:pPr>
      <w:r w:rsidRPr="00952D02">
        <w:rPr>
          <w:lang w:val="es-AR"/>
        </w:rPr>
        <w:t>El cronograma contempla exposiciones sobre siete ejes temáticos:</w:t>
      </w:r>
    </w:p>
    <w:p w14:paraId="5441A562" w14:textId="77777777" w:rsidR="009D66C4" w:rsidRDefault="00000000">
      <w:pPr>
        <w:pStyle w:val="Listaconvietas"/>
        <w:spacing w:after="60"/>
      </w:pPr>
      <w:r w:rsidRPr="00952D02">
        <w:rPr>
          <w:b/>
          <w:lang w:val="es-AR"/>
        </w:rPr>
        <w:t xml:space="preserve">Terapia sustitutiva hormonal en la menopausia. </w:t>
      </w:r>
      <w:r>
        <w:t>Dr. Augusto Ortiz, ginecólogo.</w:t>
      </w:r>
    </w:p>
    <w:p w14:paraId="757290D7" w14:textId="77777777" w:rsidR="009D66C4" w:rsidRDefault="00000000">
      <w:pPr>
        <w:pStyle w:val="Listaconvietas"/>
        <w:spacing w:after="60"/>
      </w:pPr>
      <w:r w:rsidRPr="00952D02">
        <w:rPr>
          <w:b/>
          <w:lang w:val="es-AR"/>
        </w:rPr>
        <w:t xml:space="preserve">Obesidad en la menopausia y sus nuevos tratamientos. </w:t>
      </w:r>
      <w:r>
        <w:t xml:space="preserve">Dr. Antonio Saleme, </w:t>
      </w:r>
      <w:proofErr w:type="spellStart"/>
      <w:r>
        <w:t>endocrinólogo</w:t>
      </w:r>
      <w:proofErr w:type="spellEnd"/>
      <w:r>
        <w:t>.</w:t>
      </w:r>
    </w:p>
    <w:p w14:paraId="472B8C0E" w14:textId="77777777" w:rsidR="009D66C4" w:rsidRPr="00952D02" w:rsidRDefault="00000000">
      <w:pPr>
        <w:pStyle w:val="Listaconvietas"/>
        <w:spacing w:after="60"/>
        <w:rPr>
          <w:lang w:val="es-AR"/>
        </w:rPr>
      </w:pPr>
      <w:r w:rsidRPr="00952D02">
        <w:rPr>
          <w:b/>
          <w:lang w:val="es-AR"/>
        </w:rPr>
        <w:t xml:space="preserve">Inteligencia artificial en ginecología. </w:t>
      </w:r>
      <w:r w:rsidRPr="00952D02">
        <w:rPr>
          <w:lang w:val="es-AR"/>
        </w:rPr>
        <w:t>Dr. Guillermo Kerz, ginecólogo.</w:t>
      </w:r>
    </w:p>
    <w:p w14:paraId="6CA8C9FA" w14:textId="77777777" w:rsidR="009D66C4" w:rsidRPr="00952D02" w:rsidRDefault="00000000">
      <w:pPr>
        <w:pStyle w:val="Listaconvietas"/>
        <w:spacing w:after="60"/>
        <w:rPr>
          <w:lang w:val="es-AR"/>
        </w:rPr>
      </w:pPr>
      <w:r w:rsidRPr="00952D02">
        <w:rPr>
          <w:b/>
          <w:lang w:val="es-AR"/>
        </w:rPr>
        <w:t xml:space="preserve">Rehabilitación del piso pelviano. </w:t>
      </w:r>
      <w:r w:rsidRPr="00952D02">
        <w:rPr>
          <w:lang w:val="es-AR"/>
        </w:rPr>
        <w:t>Dra. Silvana Bonano, kinesióloga.</w:t>
      </w:r>
    </w:p>
    <w:p w14:paraId="2259744F" w14:textId="77777777" w:rsidR="009D66C4" w:rsidRDefault="00000000">
      <w:pPr>
        <w:pStyle w:val="Listaconvietas"/>
        <w:spacing w:after="60"/>
      </w:pPr>
      <w:r w:rsidRPr="00952D02">
        <w:rPr>
          <w:b/>
          <w:lang w:val="es-AR"/>
        </w:rPr>
        <w:t xml:space="preserve">Crecimiento fetal y Doppler en obstetricia. </w:t>
      </w:r>
      <w:r>
        <w:t>Dr. Juan Lunghi, imagenólogo.</w:t>
      </w:r>
    </w:p>
    <w:p w14:paraId="5CCFB12C" w14:textId="77777777" w:rsidR="009D66C4" w:rsidRPr="00952D02" w:rsidRDefault="00000000">
      <w:pPr>
        <w:pStyle w:val="Listaconvietas"/>
        <w:spacing w:after="60"/>
        <w:rPr>
          <w:lang w:val="es-AR"/>
        </w:rPr>
      </w:pPr>
      <w:r w:rsidRPr="00952D02">
        <w:rPr>
          <w:b/>
          <w:lang w:val="es-AR"/>
        </w:rPr>
        <w:t xml:space="preserve">Infecciones perinatales. </w:t>
      </w:r>
      <w:r w:rsidRPr="00952D02">
        <w:rPr>
          <w:lang w:val="es-AR"/>
        </w:rPr>
        <w:t>Dra. Ana Laura Arias, ginecóloga especializada en patología del tracto genital inferior.</w:t>
      </w:r>
    </w:p>
    <w:p w14:paraId="26CCC0D9" w14:textId="77777777" w:rsidR="009D66C4" w:rsidRPr="00952D02" w:rsidRDefault="00000000">
      <w:pPr>
        <w:pStyle w:val="Listaconvietas"/>
        <w:spacing w:after="60"/>
        <w:rPr>
          <w:lang w:val="es-AR"/>
        </w:rPr>
      </w:pPr>
      <w:r w:rsidRPr="00952D02">
        <w:rPr>
          <w:b/>
          <w:lang w:val="es-AR"/>
        </w:rPr>
        <w:t xml:space="preserve">Patología del piso pelviano. </w:t>
      </w:r>
      <w:r w:rsidRPr="00952D02">
        <w:rPr>
          <w:lang w:val="es-AR"/>
        </w:rPr>
        <w:t xml:space="preserve">Dr. Fabián Ubillus, </w:t>
      </w:r>
      <w:proofErr w:type="spellStart"/>
      <w:r w:rsidRPr="00952D02">
        <w:rPr>
          <w:lang w:val="es-AR"/>
        </w:rPr>
        <w:t>uroginecólogo</w:t>
      </w:r>
      <w:proofErr w:type="spellEnd"/>
      <w:r w:rsidRPr="00952D02">
        <w:rPr>
          <w:lang w:val="es-AR"/>
        </w:rPr>
        <w:t>.</w:t>
      </w:r>
    </w:p>
    <w:p w14:paraId="180F12D6" w14:textId="77777777" w:rsidR="009D66C4" w:rsidRPr="00952D02" w:rsidRDefault="00000000">
      <w:pPr>
        <w:rPr>
          <w:lang w:val="es-AR"/>
        </w:rPr>
      </w:pPr>
      <w:r w:rsidRPr="00952D02">
        <w:rPr>
          <w:lang w:val="es-AR"/>
        </w:rPr>
        <w:t>La diversidad de los temas permitirá abordar desafíos actuales de la especialidad, desde la salud hormonal y metabólica hasta la incorporación de nuevas tecnologías, el seguimiento del embarazo y las patologías del piso pelviano.</w:t>
      </w:r>
    </w:p>
    <w:p w14:paraId="15525298" w14:textId="77777777" w:rsidR="009D66C4" w:rsidRPr="00952D02" w:rsidRDefault="00000000">
      <w:pPr>
        <w:rPr>
          <w:lang w:val="es-AR"/>
        </w:rPr>
      </w:pPr>
      <w:r w:rsidRPr="00952D02">
        <w:rPr>
          <w:b/>
          <w:color w:val="007053"/>
          <w:sz w:val="26"/>
          <w:lang w:val="es-AR"/>
        </w:rPr>
        <w:t>Inscripción y participación</w:t>
      </w:r>
    </w:p>
    <w:p w14:paraId="12374333" w14:textId="27C5B294" w:rsidR="009D66C4" w:rsidRPr="00952D02" w:rsidRDefault="00000000">
      <w:pPr>
        <w:rPr>
          <w:lang w:val="es-AR"/>
        </w:rPr>
      </w:pPr>
      <w:r w:rsidRPr="00952D02">
        <w:rPr>
          <w:lang w:val="es-AR"/>
        </w:rPr>
        <w:t xml:space="preserve">La jornada será gratuita, con inscripción previa y posibilidad de inscribirse en el lugar. Además, se ofrecerán </w:t>
      </w:r>
      <w:proofErr w:type="spellStart"/>
      <w:r w:rsidRPr="00952D02">
        <w:rPr>
          <w:lang w:val="es-AR"/>
        </w:rPr>
        <w:t>coffee</w:t>
      </w:r>
      <w:proofErr w:type="spellEnd"/>
      <w:r w:rsidRPr="00952D02">
        <w:rPr>
          <w:lang w:val="es-AR"/>
        </w:rPr>
        <w:t xml:space="preserve"> break y lunch para los participantes.</w:t>
      </w:r>
    </w:p>
    <w:p w14:paraId="6D19B4EC" w14:textId="77777777" w:rsidR="009D66C4" w:rsidRPr="00952D02" w:rsidRDefault="00000000">
      <w:pPr>
        <w:rPr>
          <w:lang w:val="es-AR"/>
        </w:rPr>
      </w:pPr>
      <w:r w:rsidRPr="00952D02">
        <w:rPr>
          <w:lang w:val="es-AR"/>
        </w:rPr>
        <w:t>La propuesta busca fortalecer la actualización de los profesionales de la salud y consolidar un espacio de encuentro académico para Rafaela y la región.</w:t>
      </w:r>
    </w:p>
    <w:p w14:paraId="0E3EA0D2" w14:textId="77777777" w:rsidR="009D66C4" w:rsidRDefault="00000000">
      <w:r>
        <w:rPr>
          <w:b/>
          <w:color w:val="007053"/>
          <w:sz w:val="26"/>
        </w:rPr>
        <w:t xml:space="preserve">Datos de la </w:t>
      </w:r>
      <w:proofErr w:type="spellStart"/>
      <w:r>
        <w:rPr>
          <w:b/>
          <w:color w:val="007053"/>
          <w:sz w:val="26"/>
        </w:rPr>
        <w:t>actividad</w:t>
      </w:r>
      <w:proofErr w:type="spellEnd"/>
    </w:p>
    <w:p w14:paraId="13AC5F19" w14:textId="77777777" w:rsidR="009D66C4" w:rsidRPr="00952D02" w:rsidRDefault="00000000">
      <w:pPr>
        <w:pStyle w:val="Listaconvietas"/>
        <w:spacing w:after="40"/>
        <w:rPr>
          <w:lang w:val="es-AR"/>
        </w:rPr>
      </w:pPr>
      <w:r w:rsidRPr="00952D02">
        <w:rPr>
          <w:b/>
          <w:lang w:val="es-AR"/>
        </w:rPr>
        <w:t xml:space="preserve">Fecha: </w:t>
      </w:r>
      <w:proofErr w:type="gramStart"/>
      <w:r w:rsidRPr="00952D02">
        <w:rPr>
          <w:lang w:val="es-AR"/>
        </w:rPr>
        <w:t>Viernes</w:t>
      </w:r>
      <w:proofErr w:type="gramEnd"/>
      <w:r w:rsidRPr="00952D02">
        <w:rPr>
          <w:lang w:val="es-AR"/>
        </w:rPr>
        <w:t xml:space="preserve"> 30 de octubre de 2026</w:t>
      </w:r>
    </w:p>
    <w:p w14:paraId="56C90E82" w14:textId="77777777" w:rsidR="009D66C4" w:rsidRDefault="00000000">
      <w:pPr>
        <w:pStyle w:val="Listaconvietas"/>
        <w:spacing w:after="40"/>
      </w:pPr>
      <w:proofErr w:type="spellStart"/>
      <w:r>
        <w:rPr>
          <w:b/>
        </w:rPr>
        <w:t>Horario</w:t>
      </w:r>
      <w:proofErr w:type="spellEnd"/>
      <w:r>
        <w:rPr>
          <w:b/>
        </w:rPr>
        <w:t xml:space="preserve">: </w:t>
      </w:r>
      <w:r>
        <w:t>De 8:30 a 17:00</w:t>
      </w:r>
    </w:p>
    <w:p w14:paraId="7A3E758D" w14:textId="77777777" w:rsidR="009D66C4" w:rsidRPr="00952D02" w:rsidRDefault="00000000">
      <w:pPr>
        <w:pStyle w:val="Listaconvietas"/>
        <w:spacing w:after="40"/>
        <w:rPr>
          <w:lang w:val="es-AR"/>
        </w:rPr>
      </w:pPr>
      <w:r w:rsidRPr="00952D02">
        <w:rPr>
          <w:b/>
          <w:lang w:val="es-AR"/>
        </w:rPr>
        <w:t xml:space="preserve">Lugar: </w:t>
      </w:r>
      <w:r w:rsidRPr="00952D02">
        <w:rPr>
          <w:lang w:val="es-AR"/>
        </w:rPr>
        <w:t xml:space="preserve">Auditorio UCES Rafaela, 25 de </w:t>
      </w:r>
      <w:proofErr w:type="gramStart"/>
      <w:r w:rsidRPr="00952D02">
        <w:rPr>
          <w:lang w:val="es-AR"/>
        </w:rPr>
        <w:t>Mayo</w:t>
      </w:r>
      <w:proofErr w:type="gramEnd"/>
      <w:r w:rsidRPr="00952D02">
        <w:rPr>
          <w:lang w:val="es-AR"/>
        </w:rPr>
        <w:t xml:space="preserve"> 906</w:t>
      </w:r>
    </w:p>
    <w:p w14:paraId="4930AABE" w14:textId="77777777" w:rsidR="009D66C4" w:rsidRDefault="00000000">
      <w:pPr>
        <w:pStyle w:val="Listaconvietas"/>
        <w:spacing w:after="40"/>
      </w:pPr>
      <w:r>
        <w:rPr>
          <w:b/>
        </w:rPr>
        <w:t xml:space="preserve">Costo: </w:t>
      </w:r>
      <w:proofErr w:type="spellStart"/>
      <w:r>
        <w:t>Gratuito</w:t>
      </w:r>
      <w:proofErr w:type="spellEnd"/>
    </w:p>
    <w:p w14:paraId="55CF370F" w14:textId="160D1589" w:rsidR="009D66C4" w:rsidRPr="005D2712" w:rsidRDefault="00000000" w:rsidP="005D2712">
      <w:pPr>
        <w:pStyle w:val="Listaconvietas"/>
        <w:spacing w:after="40"/>
        <w:rPr>
          <w:lang w:val="es-AR"/>
        </w:rPr>
      </w:pPr>
      <w:r w:rsidRPr="00952D02">
        <w:rPr>
          <w:b/>
          <w:lang w:val="es-AR"/>
        </w:rPr>
        <w:t xml:space="preserve">Inscripción: </w:t>
      </w:r>
      <w:hyperlink r:id="rId9" w:history="1">
        <w:r w:rsidR="005D2712" w:rsidRPr="00E25346">
          <w:rPr>
            <w:rStyle w:val="Hipervnculo"/>
            <w:b/>
            <w:lang w:val="es-AR"/>
          </w:rPr>
          <w:t>https://shajaf.com/preinscripcion.html</w:t>
        </w:r>
      </w:hyperlink>
      <w:r w:rsidR="005D2712">
        <w:rPr>
          <w:b/>
          <w:lang w:val="es-AR"/>
        </w:rPr>
        <w:t xml:space="preserve"> </w:t>
      </w:r>
    </w:p>
    <w:sectPr w:rsidR="009D66C4" w:rsidRPr="005D2712" w:rsidSect="00034616">
      <w:headerReference w:type="default" r:id="rId10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55E39" w14:textId="77777777" w:rsidR="00374390" w:rsidRDefault="00374390" w:rsidP="005D2712">
      <w:pPr>
        <w:spacing w:after="0" w:line="240" w:lineRule="auto"/>
      </w:pPr>
      <w:r>
        <w:separator/>
      </w:r>
    </w:p>
  </w:endnote>
  <w:endnote w:type="continuationSeparator" w:id="0">
    <w:p w14:paraId="1A9683EA" w14:textId="77777777" w:rsidR="00374390" w:rsidRDefault="00374390" w:rsidP="005D2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14E7C" w14:textId="77777777" w:rsidR="00374390" w:rsidRDefault="00374390" w:rsidP="005D2712">
      <w:pPr>
        <w:spacing w:after="0" w:line="240" w:lineRule="auto"/>
      </w:pPr>
      <w:r>
        <w:separator/>
      </w:r>
    </w:p>
  </w:footnote>
  <w:footnote w:type="continuationSeparator" w:id="0">
    <w:p w14:paraId="5D837D25" w14:textId="77777777" w:rsidR="00374390" w:rsidRDefault="00374390" w:rsidP="005D2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979E0" w14:textId="1A9D46D1" w:rsidR="005D2712" w:rsidRDefault="005D2712" w:rsidP="005D2712">
    <w:pPr>
      <w:pStyle w:val="Encabezado"/>
      <w:jc w:val="center"/>
    </w:pPr>
    <w:r>
      <w:rPr>
        <w:noProof/>
      </w:rPr>
      <w:drawing>
        <wp:inline distT="0" distB="0" distL="0" distR="0" wp14:anchorId="7117E86C" wp14:editId="76FF8510">
          <wp:extent cx="1447800" cy="588936"/>
          <wp:effectExtent l="0" t="0" r="0" b="1905"/>
          <wp:docPr id="1174595388" name="Imagen 3" descr="Iso-Logotipos UCES (Nueva Versión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so-Logotipos UCES (Nueva Versión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8098" cy="593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8403819">
    <w:abstractNumId w:val="8"/>
  </w:num>
  <w:num w:numId="2" w16cid:durableId="1419794203">
    <w:abstractNumId w:val="6"/>
  </w:num>
  <w:num w:numId="3" w16cid:durableId="197553900">
    <w:abstractNumId w:val="5"/>
  </w:num>
  <w:num w:numId="4" w16cid:durableId="402261038">
    <w:abstractNumId w:val="4"/>
  </w:num>
  <w:num w:numId="5" w16cid:durableId="1224564626">
    <w:abstractNumId w:val="7"/>
  </w:num>
  <w:num w:numId="6" w16cid:durableId="2081436265">
    <w:abstractNumId w:val="3"/>
  </w:num>
  <w:num w:numId="7" w16cid:durableId="230819016">
    <w:abstractNumId w:val="2"/>
  </w:num>
  <w:num w:numId="8" w16cid:durableId="1343362802">
    <w:abstractNumId w:val="1"/>
  </w:num>
  <w:num w:numId="9" w16cid:durableId="1706564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74390"/>
    <w:rsid w:val="005D2712"/>
    <w:rsid w:val="0074696E"/>
    <w:rsid w:val="00952D02"/>
    <w:rsid w:val="009D66C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56631"/>
  <w14:defaultImageDpi w14:val="300"/>
  <w15:docId w15:val="{40DF8FFC-B42A-4270-A13B-6E533DCAE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373737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5D271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D27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hajaf.com/preinscripcion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401</Words>
  <Characters>2206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Vanina Gamerro</cp:lastModifiedBy>
  <cp:revision>2</cp:revision>
  <dcterms:created xsi:type="dcterms:W3CDTF">2013-12-23T23:15:00Z</dcterms:created>
  <dcterms:modified xsi:type="dcterms:W3CDTF">2026-10-22T13:36:00Z</dcterms:modified>
  <cp:category/>
</cp:coreProperties>
</file>